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63" w:rsidRPr="00190DC7" w:rsidRDefault="00F530C4" w:rsidP="00CF2274">
      <w:pPr>
        <w:jc w:val="center"/>
        <w:rPr>
          <w:rFonts w:ascii="Palatino Linotype" w:eastAsia="標楷體" w:hAnsi="Palatino Linotype"/>
          <w:b/>
          <w:sz w:val="32"/>
          <w:szCs w:val="32"/>
        </w:rPr>
      </w:pPr>
      <w:r w:rsidRPr="00190DC7">
        <w:rPr>
          <w:rFonts w:ascii="Palatino Linotype" w:eastAsia="標楷體" w:hAnsi="Palatino Linotype"/>
          <w:b/>
          <w:sz w:val="32"/>
          <w:szCs w:val="32"/>
        </w:rPr>
        <w:t>2017</w:t>
      </w:r>
      <w:r w:rsidRPr="00190DC7">
        <w:rPr>
          <w:rFonts w:ascii="Palatino Linotype" w:eastAsia="標楷體" w:hAnsi="Palatino Linotype"/>
          <w:b/>
          <w:sz w:val="32"/>
          <w:szCs w:val="32"/>
        </w:rPr>
        <w:t>年</w:t>
      </w:r>
      <w:r w:rsidR="003271A1" w:rsidRPr="00190DC7">
        <w:rPr>
          <w:rFonts w:ascii="Palatino Linotype" w:eastAsia="標楷體" w:hAnsi="Palatino Linotype"/>
          <w:b/>
          <w:sz w:val="32"/>
          <w:szCs w:val="32"/>
        </w:rPr>
        <w:t>「</w:t>
      </w:r>
      <w:r w:rsidRPr="00190DC7">
        <w:rPr>
          <w:rFonts w:ascii="Palatino Linotype" w:eastAsia="標楷體" w:hAnsi="Palatino Linotype"/>
          <w:b/>
          <w:sz w:val="32"/>
          <w:szCs w:val="32"/>
        </w:rPr>
        <w:t>反托拉斯經濟學研討會</w:t>
      </w:r>
      <w:r w:rsidR="003271A1" w:rsidRPr="00190DC7">
        <w:rPr>
          <w:rFonts w:ascii="Palatino Linotype" w:eastAsia="標楷體" w:hAnsi="Palatino Linotype"/>
          <w:b/>
          <w:sz w:val="32"/>
          <w:szCs w:val="32"/>
        </w:rPr>
        <w:t>」議程</w:t>
      </w:r>
    </w:p>
    <w:p w:rsidR="00A007FB" w:rsidRPr="00190DC7" w:rsidRDefault="003271A1" w:rsidP="000126C7">
      <w:pPr>
        <w:spacing w:line="360" w:lineRule="exact"/>
        <w:rPr>
          <w:rFonts w:ascii="Palatino Linotype" w:eastAsia="標楷體" w:hAnsi="Palatino Linotype"/>
          <w:sz w:val="28"/>
          <w:szCs w:val="28"/>
        </w:rPr>
      </w:pPr>
      <w:r w:rsidRPr="00190DC7">
        <w:rPr>
          <w:rFonts w:ascii="Palatino Linotype" w:eastAsia="標楷體" w:hAnsi="Palatino Linotype"/>
          <w:sz w:val="28"/>
          <w:szCs w:val="28"/>
        </w:rPr>
        <w:t>主辦單位：公平交易委員會</w:t>
      </w:r>
      <w:r w:rsidR="00D7390C" w:rsidRPr="00190DC7">
        <w:rPr>
          <w:rFonts w:ascii="Palatino Linotype" w:eastAsia="標楷體" w:hAnsi="Palatino Linotype"/>
          <w:sz w:val="28"/>
          <w:szCs w:val="28"/>
        </w:rPr>
        <w:t xml:space="preserve">          </w:t>
      </w:r>
      <w:r w:rsidR="004F3807">
        <w:rPr>
          <w:rFonts w:ascii="Palatino Linotype" w:eastAsia="標楷體" w:hAnsi="Palatino Linotype" w:hint="eastAsia"/>
          <w:sz w:val="28"/>
          <w:szCs w:val="28"/>
        </w:rPr>
        <w:t xml:space="preserve">          </w:t>
      </w:r>
      <w:r w:rsidR="00F530C4" w:rsidRPr="00190DC7">
        <w:rPr>
          <w:rFonts w:ascii="Palatino Linotype" w:eastAsia="標楷體" w:hAnsi="Palatino Linotype"/>
          <w:sz w:val="28"/>
          <w:szCs w:val="28"/>
        </w:rPr>
        <w:t>台灣經濟</w:t>
      </w:r>
      <w:r w:rsidR="00764A8B" w:rsidRPr="00190DC7">
        <w:rPr>
          <w:rFonts w:ascii="Palatino Linotype" w:eastAsia="標楷體" w:hAnsi="Palatino Linotype"/>
          <w:sz w:val="28"/>
          <w:szCs w:val="28"/>
        </w:rPr>
        <w:t>學會</w:t>
      </w:r>
      <w:r w:rsidRPr="00190DC7">
        <w:rPr>
          <w:rFonts w:ascii="Palatino Linotype" w:eastAsia="標楷體" w:hAnsi="Palatino Linotype"/>
          <w:sz w:val="28"/>
          <w:szCs w:val="28"/>
        </w:rPr>
        <w:t xml:space="preserve"> </w:t>
      </w:r>
    </w:p>
    <w:p w:rsidR="003271A1" w:rsidRPr="00190DC7" w:rsidRDefault="003271A1" w:rsidP="000126C7">
      <w:pPr>
        <w:spacing w:line="360" w:lineRule="exact"/>
        <w:rPr>
          <w:rFonts w:ascii="Palatino Linotype" w:eastAsia="標楷體" w:hAnsi="Palatino Linotype"/>
          <w:sz w:val="28"/>
          <w:szCs w:val="28"/>
        </w:rPr>
      </w:pPr>
      <w:r w:rsidRPr="00190DC7">
        <w:rPr>
          <w:rFonts w:ascii="Palatino Linotype" w:eastAsia="標楷體" w:hAnsi="Palatino Linotype"/>
          <w:sz w:val="28"/>
          <w:szCs w:val="28"/>
        </w:rPr>
        <w:t>日</w:t>
      </w:r>
      <w:r w:rsidRPr="00190DC7">
        <w:rPr>
          <w:rFonts w:ascii="Palatino Linotype" w:eastAsia="標楷體" w:hAnsi="Palatino Linotype"/>
          <w:sz w:val="28"/>
          <w:szCs w:val="28"/>
        </w:rPr>
        <w:t xml:space="preserve">    </w:t>
      </w:r>
      <w:r w:rsidRPr="00190DC7">
        <w:rPr>
          <w:rFonts w:ascii="Palatino Linotype" w:eastAsia="標楷體" w:hAnsi="Palatino Linotype"/>
          <w:sz w:val="28"/>
          <w:szCs w:val="28"/>
        </w:rPr>
        <w:t>期：</w:t>
      </w:r>
      <w:r w:rsidR="00F530C4" w:rsidRPr="00190DC7">
        <w:rPr>
          <w:rFonts w:ascii="Palatino Linotype" w:eastAsia="標楷體" w:hAnsi="Palatino Linotype"/>
          <w:sz w:val="28"/>
          <w:szCs w:val="28"/>
        </w:rPr>
        <w:t>106</w:t>
      </w:r>
      <w:r w:rsidRPr="00190DC7">
        <w:rPr>
          <w:rFonts w:ascii="Palatino Linotype" w:eastAsia="標楷體" w:hAnsi="Palatino Linotype"/>
          <w:sz w:val="28"/>
          <w:szCs w:val="28"/>
        </w:rPr>
        <w:t>年</w:t>
      </w:r>
      <w:r w:rsidR="00F530C4" w:rsidRPr="00190DC7">
        <w:rPr>
          <w:rFonts w:ascii="Palatino Linotype" w:eastAsia="標楷體" w:hAnsi="Palatino Linotype"/>
          <w:sz w:val="28"/>
          <w:szCs w:val="28"/>
        </w:rPr>
        <w:t>9</w:t>
      </w:r>
      <w:r w:rsidRPr="00190DC7">
        <w:rPr>
          <w:rFonts w:ascii="Palatino Linotype" w:eastAsia="標楷體" w:hAnsi="Palatino Linotype"/>
          <w:sz w:val="28"/>
          <w:szCs w:val="28"/>
        </w:rPr>
        <w:t>月</w:t>
      </w:r>
      <w:r w:rsidR="00F530C4" w:rsidRPr="00190DC7">
        <w:rPr>
          <w:rFonts w:ascii="Palatino Linotype" w:eastAsia="標楷體" w:hAnsi="Palatino Linotype"/>
          <w:sz w:val="28"/>
          <w:szCs w:val="28"/>
        </w:rPr>
        <w:t>18</w:t>
      </w:r>
      <w:r w:rsidR="00F530C4" w:rsidRPr="00190DC7">
        <w:rPr>
          <w:rFonts w:ascii="Palatino Linotype" w:eastAsia="標楷體" w:hAnsi="Palatino Linotype"/>
          <w:sz w:val="28"/>
          <w:szCs w:val="28"/>
        </w:rPr>
        <w:t>日（星期一</w:t>
      </w:r>
      <w:r w:rsidRPr="00190DC7">
        <w:rPr>
          <w:rFonts w:ascii="Palatino Linotype" w:eastAsia="標楷體" w:hAnsi="Palatino Linotype"/>
          <w:sz w:val="28"/>
          <w:szCs w:val="28"/>
        </w:rPr>
        <w:t>）</w:t>
      </w:r>
    </w:p>
    <w:p w:rsidR="003271A1" w:rsidRPr="00190DC7" w:rsidRDefault="00F530C4" w:rsidP="000126C7">
      <w:pPr>
        <w:spacing w:line="360" w:lineRule="exact"/>
        <w:rPr>
          <w:rFonts w:ascii="Palatino Linotype" w:eastAsia="標楷體" w:hAnsi="Palatino Linotype"/>
          <w:sz w:val="28"/>
          <w:szCs w:val="28"/>
        </w:rPr>
      </w:pPr>
      <w:r w:rsidRPr="00190DC7">
        <w:rPr>
          <w:rFonts w:ascii="Palatino Linotype" w:eastAsia="標楷體" w:hAnsi="Palatino Linotype"/>
          <w:sz w:val="28"/>
          <w:szCs w:val="28"/>
        </w:rPr>
        <w:t>會議地點：臺灣大學社會科學</w:t>
      </w:r>
      <w:r w:rsidR="004B3707" w:rsidRPr="00190DC7">
        <w:rPr>
          <w:rFonts w:ascii="Palatino Linotype" w:eastAsia="標楷體" w:hAnsi="Palatino Linotype"/>
          <w:sz w:val="28"/>
          <w:szCs w:val="28"/>
        </w:rPr>
        <w:t>學</w:t>
      </w:r>
      <w:r w:rsidR="00301DF5" w:rsidRPr="00190DC7">
        <w:rPr>
          <w:rFonts w:ascii="Palatino Linotype" w:eastAsia="標楷體" w:hAnsi="Palatino Linotype"/>
          <w:sz w:val="28"/>
          <w:szCs w:val="28"/>
        </w:rPr>
        <w:t>院</w:t>
      </w:r>
      <w:r w:rsidR="00861771" w:rsidRPr="00190DC7">
        <w:rPr>
          <w:rFonts w:ascii="Palatino Linotype" w:eastAsia="標楷體" w:hAnsi="Palatino Linotype"/>
          <w:sz w:val="28"/>
          <w:szCs w:val="28"/>
        </w:rPr>
        <w:t>梁國樹</w:t>
      </w:r>
      <w:r w:rsidR="003271A1" w:rsidRPr="00190DC7">
        <w:rPr>
          <w:rFonts w:ascii="Palatino Linotype" w:eastAsia="標楷體" w:hAnsi="Palatino Linotype"/>
          <w:sz w:val="28"/>
          <w:szCs w:val="28"/>
        </w:rPr>
        <w:t>國際會議廳</w:t>
      </w:r>
      <w:r w:rsidR="003271A1" w:rsidRPr="00190DC7">
        <w:rPr>
          <w:rFonts w:ascii="Palatino Linotype" w:eastAsia="標楷體" w:hAnsi="Palatino Linotype"/>
          <w:sz w:val="28"/>
          <w:szCs w:val="28"/>
        </w:rPr>
        <w:t xml:space="preserve">     </w:t>
      </w:r>
      <w:bookmarkStart w:id="0" w:name="_GoBack"/>
      <w:bookmarkEnd w:id="0"/>
    </w:p>
    <w:p w:rsidR="003271A1" w:rsidRPr="00190DC7" w:rsidRDefault="003271A1" w:rsidP="00955D9E">
      <w:pPr>
        <w:spacing w:line="360" w:lineRule="exact"/>
        <w:ind w:leftChars="500" w:left="1200"/>
        <w:rPr>
          <w:rFonts w:ascii="Palatino Linotype" w:eastAsia="標楷體" w:hAnsi="Palatino Linotype"/>
          <w:sz w:val="28"/>
          <w:szCs w:val="28"/>
        </w:rPr>
      </w:pPr>
      <w:r w:rsidRPr="00190DC7">
        <w:rPr>
          <w:rFonts w:ascii="Palatino Linotype" w:eastAsia="標楷體" w:hAnsi="Palatino Linotype"/>
          <w:sz w:val="28"/>
          <w:szCs w:val="28"/>
        </w:rPr>
        <w:t>【臺北市</w:t>
      </w:r>
      <w:r w:rsidR="00955D9E" w:rsidRPr="00190DC7">
        <w:rPr>
          <w:rFonts w:ascii="Palatino Linotype" w:eastAsia="標楷體" w:hAnsi="Palatino Linotype"/>
          <w:sz w:val="28"/>
          <w:szCs w:val="28"/>
        </w:rPr>
        <w:t>辛亥路、復興南路交叉口</w:t>
      </w:r>
      <w:r w:rsidR="00473C8F" w:rsidRPr="00190DC7">
        <w:rPr>
          <w:rFonts w:ascii="Palatino Linotype" w:eastAsia="標楷體" w:hAnsi="Palatino Linotype"/>
          <w:sz w:val="28"/>
          <w:szCs w:val="28"/>
        </w:rPr>
        <w:t>（臺北捷運科技大樓站）</w:t>
      </w:r>
      <w:r w:rsidRPr="00190DC7">
        <w:rPr>
          <w:rFonts w:ascii="Palatino Linotype" w:eastAsia="標楷體" w:hAnsi="Palatino Linotype"/>
          <w:sz w:val="28"/>
          <w:szCs w:val="28"/>
        </w:rPr>
        <w:t>】</w:t>
      </w:r>
    </w:p>
    <w:tbl>
      <w:tblPr>
        <w:tblW w:w="10348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05"/>
      </w:tblGrid>
      <w:tr w:rsidR="003271A1" w:rsidRPr="00190DC7" w:rsidTr="001A39D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445219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9</w:t>
            </w:r>
            <w:r w:rsidR="00CF2274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445219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CF2274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~09</w:t>
            </w:r>
            <w:r w:rsidR="00CF2274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8617F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</w:t>
            </w:r>
            <w:r w:rsidR="00445219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報</w:t>
            </w:r>
            <w:r w:rsidR="00CF2274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   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到</w:t>
            </w:r>
          </w:p>
        </w:tc>
      </w:tr>
      <w:tr w:rsidR="003271A1" w:rsidRPr="00190DC7" w:rsidTr="001A39D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09</w:t>
            </w:r>
            <w:r w:rsidR="00CF2274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8617F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</w:t>
            </w:r>
            <w:r w:rsidR="00445219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~</w:t>
            </w:r>
            <w:r w:rsidR="008617F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</w:t>
            </w:r>
            <w:r w:rsidR="00CF2274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8617F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445219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開幕式　</w:t>
            </w:r>
          </w:p>
          <w:p w:rsidR="000F052E" w:rsidRPr="00190DC7" w:rsidRDefault="00C447B2" w:rsidP="00320B2C">
            <w:pPr>
              <w:widowControl/>
              <w:spacing w:line="300" w:lineRule="exact"/>
              <w:rPr>
                <w:rFonts w:ascii="Palatino Linotype" w:eastAsia="標楷體" w:hAnsi="Palatino Linotype" w:cs="Arial"/>
                <w:szCs w:val="24"/>
              </w:rPr>
            </w:pPr>
            <w:r w:rsidRPr="00190DC7">
              <w:rPr>
                <w:rFonts w:ascii="Palatino Linotype" w:eastAsia="標楷體" w:hAnsi="Palatino Linotype" w:cs="Arial"/>
                <w:szCs w:val="24"/>
              </w:rPr>
              <w:t>黃美瑛</w:t>
            </w:r>
            <w:r w:rsidR="000F052E" w:rsidRPr="00190DC7">
              <w:rPr>
                <w:rFonts w:ascii="Palatino Linotype" w:eastAsia="標楷體" w:hAnsi="Palatino Linotype" w:cs="Arial"/>
                <w:szCs w:val="24"/>
              </w:rPr>
              <w:t xml:space="preserve">  </w:t>
            </w:r>
            <w:r w:rsidR="00CF2274" w:rsidRPr="00190DC7">
              <w:rPr>
                <w:rFonts w:ascii="Palatino Linotype" w:eastAsia="標楷體" w:hAnsi="Palatino Linotype" w:cs="Arial"/>
                <w:szCs w:val="24"/>
              </w:rPr>
              <w:t>公平交易委員會主任委員</w:t>
            </w:r>
            <w:r w:rsidR="008617F0" w:rsidRPr="00190DC7">
              <w:rPr>
                <w:rFonts w:ascii="Palatino Linotype" w:eastAsia="標楷體" w:hAnsi="Palatino Linotype" w:cs="Arial"/>
                <w:szCs w:val="24"/>
              </w:rPr>
              <w:t xml:space="preserve">  </w:t>
            </w:r>
            <w:r w:rsidR="008617F0" w:rsidRPr="00190DC7">
              <w:rPr>
                <w:rFonts w:ascii="Palatino Linotype" w:eastAsia="標楷體" w:hAnsi="Palatino Linotype" w:cs="Arial"/>
                <w:szCs w:val="24"/>
              </w:rPr>
              <w:t>致詞</w:t>
            </w:r>
          </w:p>
          <w:p w:rsidR="00CF2274" w:rsidRPr="00190DC7" w:rsidRDefault="00C447B2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proofErr w:type="gramStart"/>
            <w:r w:rsidRPr="00190DC7">
              <w:rPr>
                <w:rFonts w:ascii="Palatino Linotype" w:eastAsia="標楷體" w:hAnsi="Palatino Linotype" w:cs="Arial"/>
                <w:szCs w:val="24"/>
              </w:rPr>
              <w:t>傅祖壇</w:t>
            </w:r>
            <w:proofErr w:type="gramEnd"/>
            <w:r w:rsidR="000F052E" w:rsidRPr="00190DC7">
              <w:rPr>
                <w:rFonts w:ascii="Palatino Linotype" w:eastAsia="標楷體" w:hAnsi="Palatino Linotype" w:cs="Arial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台灣經濟</w:t>
            </w:r>
            <w:r w:rsidR="00CF2274" w:rsidRPr="00190DC7">
              <w:rPr>
                <w:rFonts w:ascii="Palatino Linotype" w:eastAsia="標楷體" w:hAnsi="Palatino Linotype" w:cs="Arial"/>
                <w:szCs w:val="24"/>
              </w:rPr>
              <w:t>學會理事長</w:t>
            </w:r>
            <w:r w:rsidR="000F052E" w:rsidRPr="00190DC7">
              <w:rPr>
                <w:rFonts w:ascii="Palatino Linotype" w:eastAsia="標楷體" w:hAnsi="Palatino Linotype" w:cs="Arial"/>
                <w:szCs w:val="24"/>
              </w:rPr>
              <w:t xml:space="preserve">  </w:t>
            </w:r>
            <w:r w:rsidR="008617F0" w:rsidRPr="00190DC7">
              <w:rPr>
                <w:rFonts w:ascii="Palatino Linotype" w:eastAsia="標楷體" w:hAnsi="Palatino Linotype" w:cs="Arial"/>
                <w:szCs w:val="24"/>
              </w:rPr>
              <w:t xml:space="preserve">    </w:t>
            </w:r>
            <w:r w:rsidR="000F052E" w:rsidRPr="00190DC7">
              <w:rPr>
                <w:rFonts w:ascii="Palatino Linotype" w:eastAsia="標楷體" w:hAnsi="Palatino Linotype" w:cs="Arial"/>
                <w:szCs w:val="24"/>
              </w:rPr>
              <w:t>致詞</w:t>
            </w:r>
          </w:p>
        </w:tc>
      </w:tr>
      <w:tr w:rsidR="00F237EA" w:rsidRPr="00190DC7" w:rsidTr="001A39D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7EA" w:rsidRPr="00190DC7" w:rsidRDefault="00445219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Arial"/>
                <w:color w:val="000000" w:themeColor="text1"/>
                <w:szCs w:val="24"/>
              </w:rPr>
            </w:pPr>
            <w:r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10</w:t>
            </w:r>
            <w:r w:rsidR="00F237EA"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：</w:t>
            </w:r>
            <w:r w:rsidR="008617F0"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0</w:t>
            </w:r>
            <w:r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0</w:t>
            </w:r>
            <w:r w:rsidR="00F237EA"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~10</w:t>
            </w:r>
            <w:r w:rsidR="00F237EA"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：</w:t>
            </w:r>
            <w:r w:rsidR="00B83056"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4</w:t>
            </w:r>
            <w:r w:rsidRPr="00190DC7">
              <w:rPr>
                <w:rFonts w:ascii="Palatino Linotype" w:eastAsia="標楷體" w:hAnsi="Palatino Linotype" w:cs="Arial"/>
                <w:color w:val="000000" w:themeColor="text1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37EA" w:rsidRPr="00190DC7" w:rsidRDefault="008617F0" w:rsidP="00320B2C">
            <w:pPr>
              <w:spacing w:line="300" w:lineRule="exact"/>
              <w:jc w:val="center"/>
              <w:rPr>
                <w:rFonts w:ascii="Palatino Linotype" w:eastAsia="標楷體" w:hAnsi="Palatino Linotype" w:cs="Arial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  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照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  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與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    </w:t>
            </w:r>
            <w:r w:rsidR="00F237E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茶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="00F237E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="00F237E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 </w:t>
            </w:r>
            <w:r w:rsidR="00F237E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敘</w:t>
            </w:r>
          </w:p>
        </w:tc>
      </w:tr>
      <w:tr w:rsidR="003271A1" w:rsidRPr="00190DC7" w:rsidTr="001A39D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71A1" w:rsidRPr="00190DC7" w:rsidRDefault="00F237EA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B83056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</w:t>
            </w:r>
            <w:r w:rsidR="00445219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3271A1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~1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2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rPr>
                <w:rFonts w:ascii="Palatino Linotype" w:eastAsia="標楷體" w:hAnsi="Palatino Linotype" w:cs="Arial"/>
                <w:b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 xml:space="preserve">議題１　</w:t>
            </w:r>
            <w:r w:rsidR="00B83056" w:rsidRPr="00190DC7">
              <w:rPr>
                <w:rFonts w:ascii="Palatino Linotype" w:eastAsia="標楷體" w:hAnsi="Palatino Linotype" w:cs="Arial"/>
                <w:b/>
                <w:szCs w:val="24"/>
              </w:rPr>
              <w:t>垂直交易限制之經濟分析</w:t>
            </w:r>
          </w:p>
          <w:p w:rsidR="000F052E" w:rsidRPr="00190DC7" w:rsidRDefault="000F052E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="00B83056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主持人：邱永和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（公平交易委員會</w:t>
            </w:r>
            <w:r w:rsidR="00B83056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前副主任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委員</w:t>
            </w:r>
            <w:r w:rsidR="00F615B1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F615B1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東吳大學經濟學系教授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）</w:t>
            </w:r>
          </w:p>
        </w:tc>
      </w:tr>
      <w:tr w:rsidR="003271A1" w:rsidRPr="00190DC7" w:rsidTr="001A39DE">
        <w:trPr>
          <w:trHeight w:val="340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F052E" w:rsidRDefault="000F052E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C7604C" w:rsidRDefault="00C7604C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C7604C" w:rsidRPr="00190DC7" w:rsidRDefault="00C7604C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0F052E" w:rsidRPr="00190DC7" w:rsidRDefault="000F052E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B83056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0~11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</w:t>
            </w:r>
          </w:p>
          <w:p w:rsidR="003271A1" w:rsidRPr="00190DC7" w:rsidRDefault="000F052E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00~11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39DE" w:rsidRDefault="003271A1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論文１</w:t>
            </w: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：</w:t>
            </w:r>
            <w:r w:rsidR="00C7604C" w:rsidRPr="00C7604C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Welfare-improving Vertical Mergers in the Presence of</w:t>
            </w:r>
            <w:r w:rsidR="001A39DE"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 xml:space="preserve">  </w:t>
            </w:r>
            <w:r w:rsidR="00C7604C" w:rsidRPr="00C7604C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 xml:space="preserve">Downstream </w:t>
            </w:r>
            <w:r w:rsidR="001A39DE"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 xml:space="preserve">   </w:t>
            </w:r>
          </w:p>
          <w:p w:rsidR="00C7604C" w:rsidRDefault="001A39DE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</w:pPr>
            <w:r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 xml:space="preserve">        </w:t>
            </w:r>
            <w:r w:rsidR="00C7604C" w:rsidRPr="00C7604C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Product Differentiation</w:t>
            </w:r>
          </w:p>
          <w:p w:rsidR="000F052E" w:rsidRPr="00190DC7" w:rsidRDefault="00C7604C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>
              <w:rPr>
                <w:rFonts w:ascii="Palatino Linotype" w:eastAsia="標楷體" w:hAnsi="Palatino Linotype" w:cs="Arial" w:hint="eastAsia"/>
                <w:szCs w:val="24"/>
              </w:rPr>
              <w:t xml:space="preserve">        </w:t>
            </w:r>
            <w:r w:rsidR="001F6E8A" w:rsidRPr="00190DC7">
              <w:rPr>
                <w:rFonts w:ascii="Palatino Linotype" w:eastAsia="標楷體" w:hAnsi="Palatino Linotype" w:cs="Arial"/>
                <w:szCs w:val="24"/>
              </w:rPr>
              <w:t>垂直相關市場的福利分析：以下游異質產品的垂直整合為例</w:t>
            </w:r>
            <w:r w:rsidR="003271A1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</w:p>
          <w:p w:rsidR="000F052E" w:rsidRPr="00190DC7" w:rsidRDefault="000F052E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報告人：</w:t>
            </w:r>
            <w:r w:rsidR="001F6E8A" w:rsidRPr="00190DC7">
              <w:rPr>
                <w:rFonts w:ascii="Palatino Linotype" w:eastAsia="標楷體" w:hAnsi="Palatino Linotype" w:cs="Arial"/>
                <w:szCs w:val="24"/>
              </w:rPr>
              <w:t>李文傑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</w:t>
            </w:r>
            <w:r w:rsidR="003B50C5" w:rsidRPr="00190DC7">
              <w:rPr>
                <w:rFonts w:ascii="Palatino Linotype" w:eastAsia="標楷體" w:hAnsi="Palatino Linotype" w:cs="Arial"/>
                <w:szCs w:val="24"/>
              </w:rPr>
              <w:t>政治大學經濟學系助理教授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）</w:t>
            </w:r>
          </w:p>
          <w:p w:rsidR="003271A1" w:rsidRPr="00190DC7" w:rsidRDefault="000F052E" w:rsidP="009C32B2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="003271A1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="00EE61D1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與談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人：</w:t>
            </w:r>
            <w:r w:rsidR="009C32B2" w:rsidRPr="00190DC7">
              <w:rPr>
                <w:rFonts w:ascii="Palatino Linotype" w:eastAsia="標楷體" w:hAnsi="Palatino Linotype" w:cs="Arial"/>
                <w:color w:val="000000"/>
                <w:szCs w:val="24"/>
              </w:rPr>
              <w:t>王佳琪</w:t>
            </w:r>
            <w:r w:rsidR="009C32B2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</w:t>
            </w:r>
            <w:r w:rsidR="009C32B2" w:rsidRPr="00190DC7">
              <w:rPr>
                <w:rFonts w:ascii="Palatino Linotype" w:eastAsia="標楷體" w:hAnsi="Palatino Linotype"/>
                <w:color w:val="000000"/>
                <w:szCs w:val="24"/>
              </w:rPr>
              <w:t>大同大學事業經營學系副教授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）</w:t>
            </w:r>
          </w:p>
        </w:tc>
      </w:tr>
      <w:tr w:rsidR="003271A1" w:rsidRPr="00190DC7" w:rsidTr="001A39DE">
        <w:trPr>
          <w:trHeight w:val="340"/>
        </w:trPr>
        <w:tc>
          <w:tcPr>
            <w:tcW w:w="1843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F052E" w:rsidRDefault="000F052E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0F052E" w:rsidRPr="00190DC7" w:rsidRDefault="000F052E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10~11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30</w:t>
            </w:r>
          </w:p>
          <w:p w:rsidR="003271A1" w:rsidRPr="00190DC7" w:rsidRDefault="000F052E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30~11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7660E" w:rsidRPr="0007660E" w:rsidRDefault="003271A1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論文２</w:t>
            </w: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：</w:t>
            </w:r>
            <w:r w:rsidR="001F6E8A" w:rsidRPr="00190DC7">
              <w:rPr>
                <w:rFonts w:ascii="Palatino Linotype" w:eastAsia="標楷體" w:hAnsi="Palatino Linotype" w:cs="Arial"/>
                <w:szCs w:val="24"/>
              </w:rPr>
              <w:t>Exclusive Dealing and Buyer Initiative</w:t>
            </w:r>
            <w:r w:rsidR="001A39DE"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 xml:space="preserve">  </w:t>
            </w:r>
            <w:r w:rsidR="0007660E" w:rsidRPr="0007660E"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>獨家交易與供應商管理</w:t>
            </w:r>
          </w:p>
          <w:p w:rsidR="000F052E" w:rsidRPr="00190DC7" w:rsidRDefault="000F052E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報告人：</w:t>
            </w:r>
            <w:r w:rsidR="001F6E8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邱敬淵</w:t>
            </w:r>
            <w:r w:rsidR="00473C8F" w:rsidRPr="00190DC7">
              <w:rPr>
                <w:rFonts w:ascii="Palatino Linotype" w:eastAsia="標楷體" w:hAnsi="Palatino Linotype" w:cs="Arial"/>
                <w:szCs w:val="24"/>
              </w:rPr>
              <w:t>（</w:t>
            </w:r>
            <w:proofErr w:type="gramStart"/>
            <w:r w:rsidR="003B50C5" w:rsidRPr="00190DC7">
              <w:rPr>
                <w:rFonts w:ascii="Palatino Linotype" w:eastAsia="標楷體" w:hAnsi="Palatino Linotype" w:cs="Arial"/>
                <w:szCs w:val="24"/>
              </w:rPr>
              <w:t>臺</w:t>
            </w:r>
            <w:proofErr w:type="gramEnd"/>
            <w:r w:rsidR="003B50C5" w:rsidRPr="00190DC7">
              <w:rPr>
                <w:rFonts w:ascii="Palatino Linotype" w:eastAsia="標楷體" w:hAnsi="Palatino Linotype" w:cs="Arial"/>
                <w:szCs w:val="24"/>
              </w:rPr>
              <w:t>北大學經濟學系助理教授</w:t>
            </w:r>
            <w:r w:rsidR="00473C8F"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</w:p>
          <w:p w:rsidR="003271A1" w:rsidRPr="00190DC7" w:rsidRDefault="000F052E" w:rsidP="00C8207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="00EE61D1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與談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人：</w:t>
            </w:r>
            <w:r w:rsidR="00362596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紀志毅</w:t>
            </w:r>
            <w:r w:rsidR="00473C8F" w:rsidRPr="00190DC7">
              <w:rPr>
                <w:rFonts w:ascii="Palatino Linotype" w:eastAsia="標楷體" w:hAnsi="Palatino Linotype" w:cs="Arial"/>
                <w:szCs w:val="24"/>
              </w:rPr>
              <w:t>（</w:t>
            </w:r>
            <w:r w:rsidR="00362596" w:rsidRPr="00190DC7">
              <w:rPr>
                <w:rFonts w:ascii="Palatino Linotype" w:eastAsia="標楷體" w:hAnsi="Palatino Linotype" w:cs="Arial"/>
                <w:szCs w:val="24"/>
              </w:rPr>
              <w:t>中興大學財務金融系教授</w:t>
            </w:r>
            <w:r w:rsidR="00473C8F"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</w:p>
        </w:tc>
      </w:tr>
      <w:tr w:rsidR="003271A1" w:rsidRPr="00190DC7" w:rsidTr="001A39DE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11</w:t>
            </w:r>
            <w:r w:rsidR="001B7AF2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~1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2</w:t>
            </w:r>
            <w:r w:rsidR="001B7AF2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綜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合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討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論</w:t>
            </w:r>
          </w:p>
        </w:tc>
      </w:tr>
      <w:tr w:rsidR="003271A1" w:rsidRPr="00190DC7" w:rsidTr="001A39DE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2</w:t>
            </w:r>
            <w:r w:rsidR="001B7AF2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1B7AF2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~13</w:t>
            </w:r>
            <w:r w:rsidR="008455B3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F77F1A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</w:t>
            </w:r>
            <w:r w:rsidR="008455B3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3271A1" w:rsidRPr="00190DC7" w:rsidRDefault="003271A1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午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餐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休</w:t>
            </w:r>
            <w:r w:rsidR="000F052E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息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13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40~15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rPr>
                <w:rFonts w:ascii="Palatino Linotype" w:eastAsia="標楷體" w:hAnsi="Palatino Linotype" w:cs="Arial"/>
                <w:b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議題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2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 xml:space="preserve">　</w:t>
            </w:r>
            <w:r w:rsidR="00C3561A" w:rsidRPr="00190DC7">
              <w:rPr>
                <w:rFonts w:ascii="Palatino Linotype" w:eastAsia="標楷體" w:hAnsi="Palatino Linotype" w:cs="Arial"/>
                <w:b/>
                <w:szCs w:val="24"/>
              </w:rPr>
              <w:t>結合</w:t>
            </w:r>
            <w:r w:rsidRPr="00190DC7">
              <w:rPr>
                <w:rFonts w:ascii="Palatino Linotype" w:eastAsia="標楷體" w:hAnsi="Palatino Linotype" w:cs="Arial"/>
                <w:b/>
                <w:szCs w:val="24"/>
              </w:rPr>
              <w:t>之經濟分析</w:t>
            </w:r>
          </w:p>
          <w:p w:rsidR="006A3470" w:rsidRPr="00190DC7" w:rsidRDefault="006A3470" w:rsidP="00851CCE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主持人：</w:t>
            </w:r>
            <w:r w:rsidR="0057599F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陳忠榮</w:t>
            </w:r>
            <w:r w:rsidR="00A711FD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</w:t>
            </w:r>
            <w:r w:rsidR="0057599F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中央大學產業經濟研究所教授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）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604C" w:rsidRDefault="00C7604C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13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40~14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</w:t>
            </w:r>
          </w:p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00~14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論文３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="00B3445B" w:rsidRPr="00190DC7">
              <w:rPr>
                <w:rFonts w:ascii="Palatino Linotype" w:eastAsia="標楷體" w:hAnsi="Palatino Linotype" w:cs="Arial"/>
                <w:bCs/>
                <w:szCs w:val="24"/>
              </w:rPr>
              <w:t>IC</w:t>
            </w:r>
            <w:r w:rsidR="00B3445B" w:rsidRPr="00190DC7">
              <w:rPr>
                <w:rFonts w:ascii="Palatino Linotype" w:eastAsia="標楷體" w:hAnsi="Palatino Linotype" w:cs="Arial"/>
                <w:bCs/>
                <w:szCs w:val="24"/>
              </w:rPr>
              <w:t>產業結合之事前效率評估</w:t>
            </w:r>
          </w:p>
          <w:p w:rsidR="006A3470" w:rsidRPr="00190DC7" w:rsidRDefault="006A3470" w:rsidP="00962E7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　報告人：</w:t>
            </w:r>
            <w:r w:rsidR="00B3445B" w:rsidRPr="00190DC7">
              <w:rPr>
                <w:rFonts w:ascii="Palatino Linotype" w:eastAsia="標楷體" w:hAnsi="Palatino Linotype" w:cs="Arial"/>
                <w:szCs w:val="24"/>
              </w:rPr>
              <w:t>邱永和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</w:t>
            </w:r>
            <w:r w:rsidR="00BF3366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公平交易委員會前副主任委員</w:t>
            </w:r>
            <w:r w:rsidR="00BF336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B3445B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東吳大學經濟學系教授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）</w:t>
            </w:r>
          </w:p>
          <w:p w:rsidR="006A3470" w:rsidRPr="00190DC7" w:rsidRDefault="006A3470" w:rsidP="00060AAC">
            <w:pPr>
              <w:widowControl/>
              <w:spacing w:line="300" w:lineRule="exact"/>
              <w:rPr>
                <w:rFonts w:ascii="Palatino Linotype" w:eastAsia="標楷體" w:hAnsi="Palatino Linotype" w:cs="Arial"/>
                <w:szCs w:val="24"/>
              </w:rPr>
            </w:pPr>
            <w:r w:rsidRPr="00190DC7">
              <w:rPr>
                <w:rFonts w:ascii="Palatino Linotype" w:eastAsia="標楷體" w:hAnsi="Palatino Linotype" w:cs="Arial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與談人：</w:t>
            </w:r>
            <w:proofErr w:type="gramStart"/>
            <w:r w:rsidR="006609B5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胡均立</w:t>
            </w:r>
            <w:proofErr w:type="gramEnd"/>
            <w:r w:rsidR="00026089" w:rsidRPr="00190DC7">
              <w:rPr>
                <w:rFonts w:ascii="Palatino Linotype" w:eastAsia="標楷體" w:hAnsi="Palatino Linotype" w:cs="Arial"/>
                <w:szCs w:val="24"/>
              </w:rPr>
              <w:t>（</w:t>
            </w:r>
            <w:r w:rsidR="006609B5">
              <w:rPr>
                <w:rFonts w:ascii="Palatino Linotype" w:eastAsia="標楷體" w:hAnsi="Palatino Linotype" w:cs="Arial" w:hint="eastAsia"/>
                <w:szCs w:val="24"/>
              </w:rPr>
              <w:t>交通大學經營管理研究所教授兼管理學院院長</w:t>
            </w:r>
            <w:r w:rsidR="00026089"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6A3470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07660E" w:rsidRPr="00190DC7" w:rsidRDefault="0007660E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6A3470" w:rsidRPr="00190DC7" w:rsidRDefault="006A3470" w:rsidP="006A3470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10~14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30</w:t>
            </w:r>
          </w:p>
          <w:p w:rsidR="006A3470" w:rsidRPr="00190DC7" w:rsidRDefault="006A3470" w:rsidP="006A3470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30~14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A3470" w:rsidRDefault="006A3470" w:rsidP="00B3445B">
            <w:pPr>
              <w:widowControl/>
              <w:spacing w:line="300" w:lineRule="exact"/>
              <w:ind w:left="961" w:hangingChars="400" w:hanging="961"/>
              <w:rPr>
                <w:rFonts w:ascii="Palatino Linotype" w:eastAsia="標楷體" w:hAnsi="Palatino Linotype" w:cs="Arial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論文４</w:t>
            </w: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：</w:t>
            </w:r>
            <w:r w:rsidR="0007660E" w:rsidRPr="0007660E">
              <w:rPr>
                <w:rFonts w:ascii="Palatino Linotype" w:eastAsia="標楷體" w:hAnsi="Palatino Linotype" w:cs="Arial"/>
                <w:szCs w:val="24"/>
              </w:rPr>
              <w:t>Distinguish the Impact on Stock Returns between Hostile Takeover and Friendly Merger – Empirical Evidence of A Semiconductor Merger in Taiwan</w:t>
            </w:r>
          </w:p>
          <w:p w:rsidR="0007660E" w:rsidRPr="00190DC7" w:rsidRDefault="0007660E" w:rsidP="0007660E">
            <w:pPr>
              <w:widowControl/>
              <w:spacing w:line="300" w:lineRule="exact"/>
              <w:ind w:left="960" w:hangingChars="400" w:hanging="960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 xml:space="preserve">        </w:t>
            </w:r>
            <w:r w:rsidRPr="0007660E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敵意</w:t>
            </w:r>
            <w:proofErr w:type="gramStart"/>
            <w:r w:rsidRPr="0007660E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併</w:t>
            </w:r>
            <w:proofErr w:type="gramEnd"/>
            <w:r w:rsidRPr="0007660E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購和合意結合對股票價格之影響</w:t>
            </w:r>
            <w:proofErr w:type="gramStart"/>
            <w:r w:rsidRPr="0007660E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—</w:t>
            </w:r>
            <w:proofErr w:type="gramEnd"/>
            <w:r w:rsidRPr="0007660E">
              <w:rPr>
                <w:rFonts w:ascii="Palatino Linotype" w:eastAsia="標楷體" w:hAnsi="Palatino Linotype" w:cs="新細明體" w:hint="eastAsia"/>
                <w:kern w:val="0"/>
                <w:szCs w:val="24"/>
              </w:rPr>
              <w:t>以台灣半導體結合案為例</w:t>
            </w:r>
          </w:p>
          <w:p w:rsidR="006A3470" w:rsidRPr="00190DC7" w:rsidRDefault="006A3470" w:rsidP="006A3470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　報告人：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張宏浩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公平交易委員會委員</w:t>
            </w:r>
            <w:r w:rsidR="00B4076C"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</w:p>
          <w:p w:rsidR="006A3470" w:rsidRPr="00190DC7" w:rsidRDefault="006A3470" w:rsidP="00C8207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與談人：</w:t>
            </w:r>
            <w:r w:rsidR="00362596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張嘉玲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（</w:t>
            </w:r>
            <w:r w:rsidR="00362596" w:rsidRPr="00190DC7">
              <w:rPr>
                <w:rFonts w:ascii="Palatino Linotype" w:eastAsia="標楷體" w:hAnsi="Palatino Linotype" w:cs="Arial"/>
                <w:szCs w:val="24"/>
              </w:rPr>
              <w:t>中興大學應用經濟學系教授兼系主任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14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40~15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綜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討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論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6A3470" w:rsidRPr="00190DC7" w:rsidRDefault="006A3470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15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00~15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6A3470" w:rsidRPr="00190DC7" w:rsidRDefault="006A3470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茶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   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敘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470" w:rsidRPr="00190DC7" w:rsidRDefault="0080396B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0~1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rPr>
                <w:rFonts w:ascii="Palatino Linotype" w:eastAsia="標楷體" w:hAnsi="Palatino Linotype" w:cs="Arial"/>
                <w:b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議題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3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 xml:space="preserve">　</w:t>
            </w:r>
            <w:r w:rsidR="004275B8">
              <w:rPr>
                <w:rFonts w:ascii="標楷體" w:eastAsia="標楷體" w:hAnsi="標楷體" w:cs="Arial" w:hint="eastAsia"/>
                <w:b/>
                <w:szCs w:val="24"/>
              </w:rPr>
              <w:t>數位經濟與專利授權之經濟分析</w:t>
            </w:r>
          </w:p>
          <w:p w:rsidR="006A3470" w:rsidRPr="00190DC7" w:rsidRDefault="006A3470" w:rsidP="00962E7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主持人：洪財隆（公平交易委員會委員）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C7604C" w:rsidRPr="00190DC7" w:rsidRDefault="00C7604C" w:rsidP="00F001B0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6A3470" w:rsidRPr="00190DC7" w:rsidRDefault="0080396B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0~1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  <w:p w:rsidR="006A3470" w:rsidRPr="00190DC7" w:rsidRDefault="0080396B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0~1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0EFB" w:rsidRPr="00190DC7" w:rsidRDefault="00680EFB" w:rsidP="00F001B0">
            <w:pPr>
              <w:widowControl/>
              <w:spacing w:line="300" w:lineRule="exact"/>
              <w:ind w:left="961" w:hangingChars="400" w:hanging="961"/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論文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5</w:t>
            </w: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：</w:t>
            </w:r>
            <w:r w:rsidR="00C7604C"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 xml:space="preserve">Welfare Comparison between Vertical and Horizontal Merger with Digital Services  </w:t>
            </w:r>
            <w:r w:rsidR="001A39DE">
              <w:rPr>
                <w:rFonts w:ascii="Palatino Linotype" w:eastAsia="標楷體" w:hAnsi="Palatino Linotype" w:cs="新細明體" w:hint="eastAsia"/>
                <w:bCs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數位經濟下的水平與垂直合併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 xml:space="preserve">: 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福利分析</w:t>
            </w:r>
            <w:r w:rsidRPr="00190DC7">
              <w:rPr>
                <w:rFonts w:ascii="Palatino Linotype" w:eastAsia="標楷體" w:hAnsi="Palatino Linotype" w:cs="新細明體"/>
                <w:b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 xml:space="preserve">  </w:t>
            </w:r>
          </w:p>
          <w:p w:rsidR="00680EFB" w:rsidRPr="00190DC7" w:rsidRDefault="00680EFB" w:rsidP="00680EF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報告人：</w:t>
            </w:r>
            <w:proofErr w:type="gramStart"/>
            <w:r w:rsidRPr="00190DC7">
              <w:rPr>
                <w:rFonts w:ascii="Palatino Linotype" w:eastAsia="標楷體" w:hAnsi="Palatino Linotype" w:cs="Arial"/>
                <w:szCs w:val="24"/>
              </w:rPr>
              <w:t>賴孚權</w:t>
            </w:r>
            <w:proofErr w:type="gramEnd"/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（中央研究院人文社會科學研究中心研究員</w:t>
            </w:r>
            <w:r w:rsidR="00B4076C"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</w:p>
          <w:p w:rsidR="006A3470" w:rsidRPr="00190DC7" w:rsidRDefault="00680EFB" w:rsidP="00680EF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Arial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與談人：</w:t>
            </w:r>
            <w:r w:rsidRPr="00190DC7">
              <w:rPr>
                <w:rFonts w:ascii="Palatino Linotype" w:eastAsia="標楷體" w:hAnsi="Palatino Linotype"/>
              </w:rPr>
              <w:t>黃景沂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（臺灣大學經濟學系副教授）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C7604C" w:rsidRPr="00190DC7" w:rsidRDefault="00C7604C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</w:p>
          <w:p w:rsidR="006A3470" w:rsidRPr="00190DC7" w:rsidRDefault="0080396B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0~1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2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  <w:p w:rsidR="006A3470" w:rsidRPr="00190DC7" w:rsidRDefault="0080396B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20~16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80EFB" w:rsidRPr="00190DC7" w:rsidRDefault="00680EFB" w:rsidP="00680EF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論文</w:t>
            </w:r>
            <w:r w:rsidRPr="00190DC7">
              <w:rPr>
                <w:rFonts w:ascii="Palatino Linotype" w:eastAsia="標楷體" w:hAnsi="Palatino Linotype" w:cs="新細明體"/>
                <w:b/>
                <w:bCs/>
                <w:kern w:val="0"/>
                <w:szCs w:val="24"/>
              </w:rPr>
              <w:t>6</w:t>
            </w: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 xml:space="preserve">The impacts of competition policy on outside licensing </w:t>
            </w:r>
          </w:p>
          <w:p w:rsidR="00680EFB" w:rsidRPr="00190DC7" w:rsidRDefault="00680EFB" w:rsidP="00680EF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bCs/>
                <w:kern w:val="0"/>
                <w:szCs w:val="24"/>
              </w:rPr>
              <w:t xml:space="preserve">      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競爭政策對產業外授權的影響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</w:p>
          <w:p w:rsidR="00680EFB" w:rsidRPr="00190DC7" w:rsidRDefault="00680EFB" w:rsidP="00680EF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報告人：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王俊傑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（中山大學政治經濟學系副</w:t>
            </w:r>
            <w:r w:rsidRPr="00190DC7">
              <w:rPr>
                <w:rFonts w:ascii="Palatino Linotype" w:eastAsia="標楷體" w:hAnsi="Palatino Linotype" w:cs="Arial"/>
                <w:szCs w:val="24"/>
              </w:rPr>
              <w:t>教授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）</w:t>
            </w:r>
          </w:p>
          <w:p w:rsidR="00680EFB" w:rsidRPr="00190DC7" w:rsidRDefault="00680EFB" w:rsidP="00680EFB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與談人：林燕淑</w:t>
            </w:r>
            <w:r w:rsidR="00B4076C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東華大學經濟學系教授</w:t>
            </w:r>
            <w:r w:rsidR="00B4076C" w:rsidRPr="00190DC7">
              <w:rPr>
                <w:rFonts w:ascii="Palatino Linotype" w:eastAsia="標楷體" w:hAnsi="Palatino Linotype" w:cs="Arial"/>
                <w:szCs w:val="24"/>
              </w:rPr>
              <w:t>）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Pr="00190DC7" w:rsidRDefault="0080396B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3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0~1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6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5</w:t>
            </w:r>
            <w:r w:rsidR="006A3470"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962E7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綜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合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討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論</w:t>
            </w:r>
          </w:p>
        </w:tc>
      </w:tr>
      <w:tr w:rsidR="006A3470" w:rsidRPr="00190DC7" w:rsidTr="001A39DE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320B2C">
            <w:pPr>
              <w:widowControl/>
              <w:spacing w:line="300" w:lineRule="exact"/>
              <w:jc w:val="center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16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50~17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：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00</w:t>
            </w:r>
          </w:p>
        </w:tc>
        <w:tc>
          <w:tcPr>
            <w:tcW w:w="85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3470" w:rsidRPr="00190DC7" w:rsidRDefault="006A3470" w:rsidP="00320B2C">
            <w:pPr>
              <w:widowControl/>
              <w:spacing w:line="300" w:lineRule="exact"/>
              <w:rPr>
                <w:rFonts w:ascii="Palatino Linotype" w:eastAsia="標楷體" w:hAnsi="Palatino Linotype" w:cs="新細明體"/>
                <w:kern w:val="0"/>
                <w:szCs w:val="24"/>
              </w:rPr>
            </w:pP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閉幕式</w:t>
            </w:r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 xml:space="preserve">  </w:t>
            </w:r>
            <w:proofErr w:type="gramStart"/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彭</w:t>
            </w:r>
            <w:proofErr w:type="gramEnd"/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副主任委員</w:t>
            </w:r>
            <w:proofErr w:type="gramStart"/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紹</w:t>
            </w:r>
            <w:proofErr w:type="gramEnd"/>
            <w:r w:rsidRPr="00190DC7">
              <w:rPr>
                <w:rFonts w:ascii="Palatino Linotype" w:eastAsia="標楷體" w:hAnsi="Palatino Linotype" w:cs="新細明體"/>
                <w:kern w:val="0"/>
                <w:szCs w:val="24"/>
              </w:rPr>
              <w:t>瑾　致詞</w:t>
            </w:r>
          </w:p>
        </w:tc>
      </w:tr>
    </w:tbl>
    <w:p w:rsidR="003271A1" w:rsidRPr="00190DC7" w:rsidRDefault="003271A1" w:rsidP="00B81C10">
      <w:pPr>
        <w:rPr>
          <w:rFonts w:ascii="Palatino Linotype" w:hAnsi="Palatino Linotype"/>
        </w:rPr>
      </w:pPr>
    </w:p>
    <w:sectPr w:rsidR="003271A1" w:rsidRPr="00190DC7" w:rsidSect="00C7604C">
      <w:pgSz w:w="11906" w:h="16838"/>
      <w:pgMar w:top="238" w:right="1134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0A" w:rsidRDefault="0030740A" w:rsidP="00174A5E">
      <w:r>
        <w:separator/>
      </w:r>
    </w:p>
  </w:endnote>
  <w:endnote w:type="continuationSeparator" w:id="0">
    <w:p w:rsidR="0030740A" w:rsidRDefault="0030740A" w:rsidP="0017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0A" w:rsidRDefault="0030740A" w:rsidP="00174A5E">
      <w:r>
        <w:separator/>
      </w:r>
    </w:p>
  </w:footnote>
  <w:footnote w:type="continuationSeparator" w:id="0">
    <w:p w:rsidR="0030740A" w:rsidRDefault="0030740A" w:rsidP="0017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DE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A1"/>
    <w:rsid w:val="000126C7"/>
    <w:rsid w:val="000145E0"/>
    <w:rsid w:val="00015198"/>
    <w:rsid w:val="00026089"/>
    <w:rsid w:val="00052D0A"/>
    <w:rsid w:val="00060AAC"/>
    <w:rsid w:val="00063FE7"/>
    <w:rsid w:val="0007660E"/>
    <w:rsid w:val="000D7B9E"/>
    <w:rsid w:val="000E63E3"/>
    <w:rsid w:val="000F052E"/>
    <w:rsid w:val="00100484"/>
    <w:rsid w:val="00123C6B"/>
    <w:rsid w:val="00174A5E"/>
    <w:rsid w:val="00190DC7"/>
    <w:rsid w:val="001A39DE"/>
    <w:rsid w:val="001A770C"/>
    <w:rsid w:val="001B3EF8"/>
    <w:rsid w:val="001B7AF2"/>
    <w:rsid w:val="001E097A"/>
    <w:rsid w:val="001F6E8A"/>
    <w:rsid w:val="002043FB"/>
    <w:rsid w:val="002509BD"/>
    <w:rsid w:val="00262185"/>
    <w:rsid w:val="00276712"/>
    <w:rsid w:val="00290B89"/>
    <w:rsid w:val="00301DF5"/>
    <w:rsid w:val="0030235D"/>
    <w:rsid w:val="00305580"/>
    <w:rsid w:val="0030740A"/>
    <w:rsid w:val="00320B2C"/>
    <w:rsid w:val="00323E22"/>
    <w:rsid w:val="003271A1"/>
    <w:rsid w:val="003450D0"/>
    <w:rsid w:val="00362596"/>
    <w:rsid w:val="003729E4"/>
    <w:rsid w:val="003A0CD2"/>
    <w:rsid w:val="003A2E11"/>
    <w:rsid w:val="003A4BF0"/>
    <w:rsid w:val="003B33EC"/>
    <w:rsid w:val="003B50C5"/>
    <w:rsid w:val="003C26A4"/>
    <w:rsid w:val="003F5605"/>
    <w:rsid w:val="00424EE4"/>
    <w:rsid w:val="004275B8"/>
    <w:rsid w:val="0043413A"/>
    <w:rsid w:val="00445219"/>
    <w:rsid w:val="00464BAA"/>
    <w:rsid w:val="00473C8F"/>
    <w:rsid w:val="004B07B4"/>
    <w:rsid w:val="004B3707"/>
    <w:rsid w:val="004D37BF"/>
    <w:rsid w:val="004F3807"/>
    <w:rsid w:val="005019E8"/>
    <w:rsid w:val="00534D87"/>
    <w:rsid w:val="00562B47"/>
    <w:rsid w:val="0057599F"/>
    <w:rsid w:val="005C111B"/>
    <w:rsid w:val="006609B5"/>
    <w:rsid w:val="00680EFB"/>
    <w:rsid w:val="006A30F5"/>
    <w:rsid w:val="006A3470"/>
    <w:rsid w:val="006D0026"/>
    <w:rsid w:val="006F27ED"/>
    <w:rsid w:val="00764A8B"/>
    <w:rsid w:val="007E48C4"/>
    <w:rsid w:val="007F0AC7"/>
    <w:rsid w:val="0080160A"/>
    <w:rsid w:val="0080396B"/>
    <w:rsid w:val="008455B3"/>
    <w:rsid w:val="00851CCE"/>
    <w:rsid w:val="00861771"/>
    <w:rsid w:val="008617F0"/>
    <w:rsid w:val="0087716A"/>
    <w:rsid w:val="008A2E33"/>
    <w:rsid w:val="008C5AA2"/>
    <w:rsid w:val="00955D9E"/>
    <w:rsid w:val="00957C61"/>
    <w:rsid w:val="00985D88"/>
    <w:rsid w:val="009A1B03"/>
    <w:rsid w:val="009A4C63"/>
    <w:rsid w:val="009C32B2"/>
    <w:rsid w:val="00A007FB"/>
    <w:rsid w:val="00A231CA"/>
    <w:rsid w:val="00A622E9"/>
    <w:rsid w:val="00A711FD"/>
    <w:rsid w:val="00AF0B68"/>
    <w:rsid w:val="00B3445B"/>
    <w:rsid w:val="00B4076C"/>
    <w:rsid w:val="00B81C10"/>
    <w:rsid w:val="00B83056"/>
    <w:rsid w:val="00B96711"/>
    <w:rsid w:val="00BF3321"/>
    <w:rsid w:val="00BF3366"/>
    <w:rsid w:val="00C3561A"/>
    <w:rsid w:val="00C447B2"/>
    <w:rsid w:val="00C7604C"/>
    <w:rsid w:val="00C80A69"/>
    <w:rsid w:val="00C8207B"/>
    <w:rsid w:val="00CD4935"/>
    <w:rsid w:val="00CF12E2"/>
    <w:rsid w:val="00CF2274"/>
    <w:rsid w:val="00D02147"/>
    <w:rsid w:val="00D27D6E"/>
    <w:rsid w:val="00D7390C"/>
    <w:rsid w:val="00D8727B"/>
    <w:rsid w:val="00D91DFA"/>
    <w:rsid w:val="00D93C2F"/>
    <w:rsid w:val="00E95E27"/>
    <w:rsid w:val="00EB6251"/>
    <w:rsid w:val="00EE61D1"/>
    <w:rsid w:val="00F001B0"/>
    <w:rsid w:val="00F03433"/>
    <w:rsid w:val="00F237EA"/>
    <w:rsid w:val="00F3230A"/>
    <w:rsid w:val="00F530C4"/>
    <w:rsid w:val="00F615B1"/>
    <w:rsid w:val="00F77F1A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7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74A5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7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74A5E"/>
    <w:rPr>
      <w:sz w:val="20"/>
      <w:szCs w:val="20"/>
    </w:rPr>
  </w:style>
  <w:style w:type="paragraph" w:styleId="a">
    <w:name w:val="List Bullet"/>
    <w:basedOn w:val="a0"/>
    <w:uiPriority w:val="99"/>
    <w:unhideWhenUsed/>
    <w:rsid w:val="0043413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7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74A5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7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74A5E"/>
    <w:rPr>
      <w:sz w:val="20"/>
      <w:szCs w:val="20"/>
    </w:rPr>
  </w:style>
  <w:style w:type="paragraph" w:styleId="a">
    <w:name w:val="List Bullet"/>
    <w:basedOn w:val="a0"/>
    <w:uiPriority w:val="99"/>
    <w:unhideWhenUsed/>
    <w:rsid w:val="0043413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2177-5E1B-47DF-8332-0E0FDA1F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changcp</cp:lastModifiedBy>
  <cp:revision>2</cp:revision>
  <cp:lastPrinted>2017-07-31T01:29:00Z</cp:lastPrinted>
  <dcterms:created xsi:type="dcterms:W3CDTF">2017-09-13T06:15:00Z</dcterms:created>
  <dcterms:modified xsi:type="dcterms:W3CDTF">2017-09-13T06:15:00Z</dcterms:modified>
</cp:coreProperties>
</file>